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CF" w:rsidRPr="00223E83" w:rsidRDefault="003927C3" w:rsidP="003927C3">
      <w:pPr>
        <w:jc w:val="center"/>
        <w:rPr>
          <w:lang w:val="lt-LT"/>
        </w:rPr>
      </w:pPr>
      <w:bookmarkStart w:id="0" w:name="_GoBack"/>
      <w:bookmarkEnd w:id="0"/>
      <w:r w:rsidRPr="0013397E">
        <w:rPr>
          <w:rFonts w:ascii="Times New Roman" w:hAnsi="Times New Roman"/>
          <w:i/>
          <w:noProof/>
        </w:rPr>
        <w:drawing>
          <wp:inline distT="0" distB="0" distL="0" distR="0" wp14:anchorId="6922DD0A" wp14:editId="7986B0C8">
            <wp:extent cx="25812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p>
    <w:p w:rsidR="001E63CF" w:rsidRPr="00223E83" w:rsidRDefault="001E63CF" w:rsidP="0007612A">
      <w:pPr>
        <w:spacing w:after="0" w:line="240" w:lineRule="auto"/>
        <w:jc w:val="both"/>
        <w:rPr>
          <w:rFonts w:ascii="Times New Roman" w:hAnsi="Times New Roman" w:cs="Times New Roman"/>
          <w:sz w:val="24"/>
          <w:szCs w:val="24"/>
          <w:lang w:val="lt-LT"/>
        </w:rPr>
      </w:pPr>
    </w:p>
    <w:p w:rsidR="001E63CF" w:rsidRPr="00223E83" w:rsidRDefault="001E63CF" w:rsidP="002834C6">
      <w:pPr>
        <w:spacing w:after="0" w:line="240" w:lineRule="auto"/>
        <w:jc w:val="center"/>
        <w:rPr>
          <w:rFonts w:ascii="Times New Roman" w:hAnsi="Times New Roman" w:cs="Times New Roman"/>
          <w:sz w:val="24"/>
          <w:szCs w:val="24"/>
          <w:lang w:val="lt-LT"/>
        </w:rPr>
      </w:pPr>
      <w:r w:rsidRPr="00223E83">
        <w:rPr>
          <w:rFonts w:ascii="Times New Roman" w:hAnsi="Times New Roman" w:cs="Times New Roman"/>
          <w:b/>
          <w:caps/>
          <w:sz w:val="24"/>
          <w:szCs w:val="24"/>
          <w:lang w:val="lt-LT"/>
        </w:rPr>
        <w:t xml:space="preserve">Projektas </w:t>
      </w:r>
      <w:r w:rsidRPr="00223E83">
        <w:rPr>
          <w:rFonts w:ascii="Times New Roman" w:hAnsi="Times New Roman" w:cs="Times New Roman"/>
          <w:sz w:val="24"/>
          <w:szCs w:val="24"/>
          <w:lang w:val="lt-LT"/>
        </w:rPr>
        <w:t>“</w:t>
      </w:r>
      <w:r w:rsidR="00AF4F91" w:rsidRPr="00223E83">
        <w:rPr>
          <w:rFonts w:ascii="Times New Roman" w:hAnsi="Times New Roman" w:cs="Times New Roman"/>
          <w:b/>
          <w:caps/>
          <w:sz w:val="24"/>
          <w:szCs w:val="24"/>
          <w:lang w:val="lt-LT"/>
        </w:rPr>
        <w:t>Inovatyvaus, efektyvaus ir kompleksinio poliligotų pacientų sveikatos priežiūros modelio diegimas</w:t>
      </w:r>
      <w:r w:rsidRPr="00223E83">
        <w:rPr>
          <w:rFonts w:ascii="Times New Roman" w:hAnsi="Times New Roman" w:cs="Times New Roman"/>
          <w:sz w:val="24"/>
          <w:szCs w:val="24"/>
          <w:lang w:val="lt-LT"/>
        </w:rPr>
        <w:t>”</w:t>
      </w:r>
    </w:p>
    <w:p w:rsidR="00AF4F91" w:rsidRPr="00223E83" w:rsidRDefault="00AF4F91" w:rsidP="002834C6">
      <w:pPr>
        <w:spacing w:after="0" w:line="240" w:lineRule="auto"/>
        <w:jc w:val="center"/>
        <w:rPr>
          <w:rFonts w:ascii="Times New Roman" w:hAnsi="Times New Roman" w:cs="Times New Roman"/>
          <w:sz w:val="24"/>
          <w:szCs w:val="24"/>
          <w:lang w:val="lt-LT"/>
        </w:rPr>
      </w:pPr>
      <w:r w:rsidRPr="00223E83">
        <w:rPr>
          <w:rFonts w:ascii="Times New Roman" w:hAnsi="Times New Roman" w:cs="Times New Roman"/>
          <w:sz w:val="24"/>
          <w:szCs w:val="24"/>
          <w:lang w:val="lt-LT"/>
        </w:rPr>
        <w:t xml:space="preserve">Projekto Nr. </w:t>
      </w:r>
      <w:r w:rsidRPr="00223E83">
        <w:rPr>
          <w:rFonts w:ascii="Times New Roman" w:hAnsi="Times New Roman" w:cs="Times New Roman"/>
          <w:sz w:val="24"/>
          <w:szCs w:val="24"/>
          <w:shd w:val="clear" w:color="auto" w:fill="FFFFFF"/>
          <w:lang w:val="lt-LT"/>
        </w:rPr>
        <w:t>08.4.2-ESFA-K-616-01-0006</w:t>
      </w:r>
    </w:p>
    <w:p w:rsidR="002834C6" w:rsidRDefault="002834C6" w:rsidP="0007612A">
      <w:pPr>
        <w:spacing w:after="0" w:line="240" w:lineRule="auto"/>
        <w:jc w:val="both"/>
        <w:rPr>
          <w:rFonts w:ascii="Times New Roman" w:hAnsi="Times New Roman" w:cs="Times New Roman"/>
          <w:sz w:val="24"/>
          <w:szCs w:val="24"/>
          <w:lang w:val="lt-LT"/>
        </w:rPr>
      </w:pPr>
    </w:p>
    <w:p w:rsidR="001E63CF" w:rsidRPr="002834C6" w:rsidRDefault="001E63CF" w:rsidP="002834C6">
      <w:pPr>
        <w:spacing w:after="0" w:line="240" w:lineRule="auto"/>
        <w:jc w:val="both"/>
        <w:rPr>
          <w:rFonts w:ascii="Times New Roman" w:hAnsi="Times New Roman" w:cs="Times New Roman"/>
          <w:sz w:val="24"/>
          <w:szCs w:val="24"/>
          <w:lang w:val="lt-LT"/>
        </w:rPr>
      </w:pPr>
      <w:r w:rsidRPr="00223E83">
        <w:rPr>
          <w:rFonts w:ascii="Times New Roman" w:hAnsi="Times New Roman" w:cs="Times New Roman"/>
          <w:sz w:val="24"/>
          <w:szCs w:val="24"/>
          <w:lang w:val="lt-LT"/>
        </w:rPr>
        <w:t xml:space="preserve">Projekto įgyvendinimo trukmė: </w:t>
      </w:r>
      <w:r w:rsidR="00AF4F91" w:rsidRPr="00223E83">
        <w:rPr>
          <w:rFonts w:ascii="Times New Roman" w:hAnsi="Times New Roman" w:cs="Times New Roman"/>
          <w:sz w:val="24"/>
          <w:szCs w:val="24"/>
          <w:shd w:val="clear" w:color="auto" w:fill="FFFFFF"/>
          <w:lang w:val="lt-LT"/>
        </w:rPr>
        <w:t>2020 m. spalio mėn. 16 d</w:t>
      </w:r>
      <w:r w:rsidRPr="00223E83">
        <w:rPr>
          <w:rFonts w:ascii="Times New Roman" w:hAnsi="Times New Roman" w:cs="Times New Roman"/>
          <w:sz w:val="24"/>
          <w:szCs w:val="24"/>
          <w:lang w:val="lt-LT"/>
        </w:rPr>
        <w:t xml:space="preserve">. – </w:t>
      </w:r>
      <w:r w:rsidR="00AF4F91" w:rsidRPr="00223E83">
        <w:rPr>
          <w:rFonts w:ascii="Times New Roman" w:hAnsi="Times New Roman" w:cs="Times New Roman"/>
          <w:sz w:val="24"/>
          <w:szCs w:val="24"/>
          <w:shd w:val="clear" w:color="auto" w:fill="FFFFFF"/>
          <w:lang w:val="lt-LT"/>
        </w:rPr>
        <w:t>2022 spalio mėn. 16 d</w:t>
      </w:r>
      <w:r w:rsidRPr="00223E83">
        <w:rPr>
          <w:rFonts w:ascii="Times New Roman" w:hAnsi="Times New Roman" w:cs="Times New Roman"/>
          <w:sz w:val="24"/>
          <w:szCs w:val="24"/>
          <w:lang w:val="lt-LT"/>
        </w:rPr>
        <w:t>.</w:t>
      </w:r>
    </w:p>
    <w:p w:rsidR="001E63CF" w:rsidRPr="003927C3" w:rsidRDefault="00AF4F91" w:rsidP="002834C6">
      <w:pPr>
        <w:spacing w:after="0" w:line="240" w:lineRule="auto"/>
        <w:jc w:val="both"/>
        <w:rPr>
          <w:rFonts w:ascii="Times New Roman" w:hAnsi="Times New Roman" w:cs="Times New Roman"/>
          <w:sz w:val="24"/>
          <w:szCs w:val="24"/>
          <w:lang w:val="lt-LT"/>
        </w:rPr>
      </w:pPr>
      <w:r w:rsidRPr="002834C6">
        <w:rPr>
          <w:rFonts w:ascii="Times New Roman" w:hAnsi="Times New Roman" w:cs="Times New Roman"/>
          <w:b/>
          <w:sz w:val="24"/>
          <w:szCs w:val="24"/>
          <w:lang w:val="lt-LT"/>
        </w:rPr>
        <w:t>Projekto vykdytojas</w:t>
      </w:r>
      <w:r w:rsidRPr="00223E83">
        <w:rPr>
          <w:rFonts w:ascii="Times New Roman" w:hAnsi="Times New Roman" w:cs="Times New Roman"/>
          <w:sz w:val="24"/>
          <w:szCs w:val="24"/>
          <w:lang w:val="lt-LT"/>
        </w:rPr>
        <w:t xml:space="preserve"> </w:t>
      </w:r>
      <w:r w:rsidRPr="00223E83">
        <w:rPr>
          <w:rFonts w:ascii="Times New Roman" w:hAnsi="Times New Roman" w:cs="Times New Roman"/>
          <w:sz w:val="24"/>
          <w:szCs w:val="24"/>
          <w:shd w:val="clear" w:color="auto" w:fill="FFFFFF"/>
          <w:lang w:val="lt-LT"/>
        </w:rPr>
        <w:t>Viešoji įstaiga "Vilkijos pirminės sveikatos priežiūros centras"</w:t>
      </w:r>
      <w:r w:rsidRPr="00223E83">
        <w:rPr>
          <w:rFonts w:ascii="Times New Roman" w:hAnsi="Times New Roman" w:cs="Times New Roman"/>
          <w:sz w:val="24"/>
          <w:szCs w:val="24"/>
          <w:lang w:val="lt-LT"/>
        </w:rPr>
        <w:t xml:space="preserve"> </w:t>
      </w:r>
      <w:r w:rsidR="001E63CF" w:rsidRPr="00223E83">
        <w:rPr>
          <w:rFonts w:ascii="Times New Roman" w:hAnsi="Times New Roman" w:cs="Times New Roman"/>
          <w:sz w:val="24"/>
          <w:szCs w:val="24"/>
          <w:lang w:val="lt-LT"/>
        </w:rPr>
        <w:t xml:space="preserve">kartu su </w:t>
      </w:r>
      <w:r w:rsidR="001E63CF" w:rsidRPr="002834C6">
        <w:rPr>
          <w:rFonts w:ascii="Times New Roman" w:hAnsi="Times New Roman" w:cs="Times New Roman"/>
          <w:b/>
          <w:sz w:val="24"/>
          <w:szCs w:val="24"/>
          <w:lang w:val="lt-LT"/>
        </w:rPr>
        <w:t>partneriais</w:t>
      </w:r>
      <w:r w:rsidR="001E63CF" w:rsidRPr="00223E83">
        <w:rPr>
          <w:rFonts w:ascii="Times New Roman" w:hAnsi="Times New Roman" w:cs="Times New Roman"/>
          <w:sz w:val="24"/>
          <w:szCs w:val="24"/>
          <w:lang w:val="lt-LT"/>
        </w:rPr>
        <w:t xml:space="preserve">: </w:t>
      </w:r>
      <w:r w:rsidR="00E35F23">
        <w:rPr>
          <w:rFonts w:ascii="Times New Roman" w:hAnsi="Times New Roman" w:cs="Times New Roman"/>
          <w:sz w:val="24"/>
          <w:szCs w:val="24"/>
          <w:shd w:val="clear" w:color="auto" w:fill="FFFFFF"/>
          <w:lang w:val="lt-LT"/>
        </w:rPr>
        <w:t xml:space="preserve">Viešoji </w:t>
      </w:r>
      <w:r w:rsidR="00052C06">
        <w:rPr>
          <w:rFonts w:ascii="Times New Roman" w:hAnsi="Times New Roman" w:cs="Times New Roman"/>
          <w:sz w:val="24"/>
          <w:szCs w:val="24"/>
          <w:shd w:val="clear" w:color="auto" w:fill="FFFFFF"/>
          <w:lang w:val="lt-LT"/>
        </w:rPr>
        <w:t xml:space="preserve">įstaiga </w:t>
      </w:r>
      <w:r w:rsidR="00E35F23">
        <w:rPr>
          <w:rFonts w:ascii="Times New Roman" w:hAnsi="Times New Roman" w:cs="Times New Roman"/>
          <w:sz w:val="24"/>
          <w:szCs w:val="24"/>
          <w:shd w:val="clear" w:color="auto" w:fill="FFFFFF"/>
          <w:lang w:val="lt-LT"/>
        </w:rPr>
        <w:t>Kybartų</w:t>
      </w:r>
      <w:r w:rsidR="00E35F23" w:rsidRPr="00223E83">
        <w:rPr>
          <w:rFonts w:ascii="Times New Roman" w:hAnsi="Times New Roman" w:cs="Times New Roman"/>
          <w:sz w:val="24"/>
          <w:szCs w:val="24"/>
          <w:shd w:val="clear" w:color="auto" w:fill="FFFFFF"/>
          <w:lang w:val="lt-LT"/>
        </w:rPr>
        <w:t xml:space="preserve"> pirminės sveikatos priežiūros centras</w:t>
      </w:r>
      <w:r w:rsidR="00052C06">
        <w:rPr>
          <w:rFonts w:ascii="Times New Roman" w:hAnsi="Times New Roman" w:cs="Times New Roman"/>
          <w:sz w:val="24"/>
          <w:szCs w:val="24"/>
          <w:shd w:val="clear" w:color="auto" w:fill="FFFFFF"/>
          <w:lang w:val="lt-LT"/>
        </w:rPr>
        <w:t xml:space="preserve">, Viešoji įstaiga Lekėčių ambulatorija, Šakių rajono savivaldybės visuomenės sveikatos biuras, Kauno rajono </w:t>
      </w:r>
      <w:r w:rsidR="00052C06" w:rsidRPr="00052C06">
        <w:rPr>
          <w:rFonts w:ascii="Times New Roman" w:hAnsi="Times New Roman" w:cs="Times New Roman"/>
          <w:sz w:val="24"/>
          <w:szCs w:val="24"/>
          <w:shd w:val="clear" w:color="auto" w:fill="FFFFFF"/>
          <w:lang w:val="lt-LT"/>
        </w:rPr>
        <w:t xml:space="preserve">savivaldybės biudžetinė įstaiga visuomenės sveikatos biuras, Gyvenimo būdo medicinos asociacija, </w:t>
      </w:r>
      <w:r w:rsidR="00052C06" w:rsidRPr="00052C06">
        <w:rPr>
          <w:rFonts w:ascii="Times New Roman" w:hAnsi="Times New Roman" w:cs="Times New Roman"/>
          <w:sz w:val="24"/>
          <w:szCs w:val="24"/>
          <w:lang w:val="lt-LT"/>
        </w:rPr>
        <w:t xml:space="preserve"> </w:t>
      </w:r>
      <w:r w:rsidR="00052C06" w:rsidRPr="00052C06">
        <w:rPr>
          <w:rFonts w:ascii="Times New Roman" w:hAnsi="Times New Roman" w:cs="Times New Roman"/>
          <w:sz w:val="24"/>
          <w:szCs w:val="24"/>
          <w:shd w:val="clear" w:color="auto" w:fill="FFFFFF"/>
          <w:lang w:val="lt-LT"/>
        </w:rPr>
        <w:t>Viešoji įstaiga „</w:t>
      </w:r>
      <w:r w:rsidR="00052C06" w:rsidRPr="003927C3">
        <w:rPr>
          <w:rFonts w:ascii="Times New Roman" w:hAnsi="Times New Roman" w:cs="Times New Roman"/>
          <w:sz w:val="24"/>
          <w:szCs w:val="24"/>
          <w:shd w:val="clear" w:color="auto" w:fill="FFFFFF"/>
          <w:lang w:val="lt-LT"/>
        </w:rPr>
        <w:t xml:space="preserve">Lektoriai“,  Viešoji įstaiga Garliavos pirminės sveikatos priežiūros centras, </w:t>
      </w:r>
      <w:r w:rsidR="00052C06" w:rsidRPr="003927C3">
        <w:rPr>
          <w:rFonts w:ascii="Times New Roman" w:hAnsi="Times New Roman" w:cs="Times New Roman"/>
          <w:sz w:val="24"/>
          <w:szCs w:val="24"/>
          <w:lang w:val="lt-LT"/>
        </w:rPr>
        <w:t xml:space="preserve"> </w:t>
      </w:r>
      <w:r w:rsidR="00052C06" w:rsidRPr="003927C3">
        <w:rPr>
          <w:rFonts w:ascii="Times New Roman" w:hAnsi="Times New Roman" w:cs="Times New Roman"/>
          <w:sz w:val="24"/>
          <w:szCs w:val="24"/>
          <w:shd w:val="clear" w:color="auto" w:fill="FFFFFF"/>
          <w:lang w:val="lt-LT"/>
        </w:rPr>
        <w:t xml:space="preserve">Vilkaviškio rajono savivaldybės visuomenės sveikatos biuras, Viešoji įstaiga „Pakaunės pirminės sveikatos priežiūros centras“,  Uždaroji akcinė bendrovė „VIA MEDICA“, </w:t>
      </w:r>
      <w:r w:rsidR="00052C06" w:rsidRPr="003927C3">
        <w:rPr>
          <w:rFonts w:ascii="Times New Roman" w:hAnsi="Times New Roman" w:cs="Times New Roman"/>
          <w:sz w:val="24"/>
          <w:szCs w:val="24"/>
          <w:lang w:val="lt-LT"/>
        </w:rPr>
        <w:t xml:space="preserve"> </w:t>
      </w:r>
      <w:r w:rsidR="001E63CF" w:rsidRPr="003927C3">
        <w:rPr>
          <w:rFonts w:ascii="Times New Roman" w:hAnsi="Times New Roman" w:cs="Times New Roman"/>
          <w:sz w:val="24"/>
          <w:szCs w:val="24"/>
          <w:lang w:val="lt-LT"/>
        </w:rPr>
        <w:t>vykdo projektą iš ES socialinio fondo lėšų.</w:t>
      </w:r>
    </w:p>
    <w:p w:rsidR="00AF4F91" w:rsidRPr="00223E83" w:rsidRDefault="00AF4F91" w:rsidP="00052C06">
      <w:pPr>
        <w:spacing w:after="0"/>
        <w:rPr>
          <w:rFonts w:ascii="Times New Roman" w:hAnsi="Times New Roman" w:cs="Times New Roman"/>
          <w:sz w:val="24"/>
          <w:szCs w:val="24"/>
          <w:lang w:val="lt-LT"/>
        </w:rPr>
      </w:pPr>
      <w:r w:rsidRPr="003927C3">
        <w:rPr>
          <w:rFonts w:ascii="Times New Roman" w:hAnsi="Times New Roman" w:cs="Times New Roman"/>
          <w:sz w:val="24"/>
          <w:szCs w:val="24"/>
          <w:lang w:val="lt-LT"/>
        </w:rPr>
        <w:t xml:space="preserve">Projekto išlaidų suma </w:t>
      </w:r>
      <w:r w:rsidRPr="003927C3">
        <w:rPr>
          <w:rFonts w:ascii="Times New Roman" w:hAnsi="Times New Roman" w:cs="Times New Roman"/>
          <w:sz w:val="24"/>
          <w:szCs w:val="24"/>
          <w:shd w:val="clear" w:color="auto" w:fill="FFFFFF"/>
          <w:lang w:val="lt-LT"/>
        </w:rPr>
        <w:t>807.700,28 EUR</w:t>
      </w:r>
    </w:p>
    <w:p w:rsidR="002834C6" w:rsidRDefault="002834C6" w:rsidP="00E35F23">
      <w:pPr>
        <w:tabs>
          <w:tab w:val="left" w:pos="0"/>
        </w:tabs>
        <w:spacing w:after="0" w:line="240" w:lineRule="auto"/>
        <w:jc w:val="both"/>
        <w:rPr>
          <w:rFonts w:ascii="Times New Roman" w:eastAsia="Times New Roman" w:hAnsi="Times New Roman" w:cs="Times New Roman"/>
          <w:b/>
          <w:sz w:val="24"/>
          <w:szCs w:val="24"/>
          <w:lang w:val="lt-LT"/>
        </w:rPr>
      </w:pPr>
    </w:p>
    <w:p w:rsidR="00E35F23" w:rsidRPr="00223E83" w:rsidRDefault="00E35F23" w:rsidP="00E35F23">
      <w:pPr>
        <w:tabs>
          <w:tab w:val="left" w:pos="0"/>
        </w:tabs>
        <w:spacing w:after="0" w:line="240" w:lineRule="auto"/>
        <w:jc w:val="both"/>
        <w:rPr>
          <w:rFonts w:ascii="Times New Roman" w:eastAsia="Times New Roman" w:hAnsi="Times New Roman" w:cs="Times New Roman"/>
          <w:sz w:val="24"/>
          <w:szCs w:val="24"/>
          <w:lang w:val="lt-LT"/>
        </w:rPr>
      </w:pPr>
      <w:r w:rsidRPr="00223E83">
        <w:rPr>
          <w:rFonts w:ascii="Times New Roman" w:eastAsia="Times New Roman" w:hAnsi="Times New Roman" w:cs="Times New Roman"/>
          <w:b/>
          <w:sz w:val="24"/>
          <w:szCs w:val="24"/>
          <w:lang w:val="lt-LT"/>
        </w:rPr>
        <w:t xml:space="preserve">Siekiami rezultatai </w:t>
      </w:r>
      <w:r w:rsidRPr="00223E83">
        <w:rPr>
          <w:rFonts w:ascii="Times New Roman" w:eastAsia="Times New Roman" w:hAnsi="Times New Roman" w:cs="Times New Roman"/>
          <w:sz w:val="24"/>
          <w:szCs w:val="24"/>
          <w:lang w:val="lt-LT"/>
        </w:rPr>
        <w:t>(per dvejus projekto įgyvendinimo metus, lyginant su pirminių apklausų duomenimis): išaugęs pacientų pasitenkinimas sveikatos priežiūra, išaugęs pacientų įsitraukimas į gydymo procesą, pagerėjęs pacientų savipriežiūros procesas, sumažėję pacientų gydymui skiriami kaštai, gerėjančios pacientų klinikinės išeitys, apmokytų specialistų, pacientų ir jų artimųjų skaičius, pagerėjusi pacientų gyvenimo kokybė.</w:t>
      </w:r>
    </w:p>
    <w:p w:rsidR="00E35F23" w:rsidRDefault="00E35F23" w:rsidP="00223E83">
      <w:pPr>
        <w:tabs>
          <w:tab w:val="left" w:pos="0"/>
        </w:tabs>
        <w:spacing w:after="0" w:line="240" w:lineRule="auto"/>
        <w:jc w:val="both"/>
        <w:rPr>
          <w:rFonts w:ascii="Times New Roman" w:eastAsia="Times New Roman" w:hAnsi="Times New Roman" w:cs="Times New Roman"/>
          <w:sz w:val="24"/>
          <w:szCs w:val="24"/>
          <w:lang w:val="lt-LT"/>
        </w:rPr>
      </w:pPr>
    </w:p>
    <w:p w:rsidR="00223E83" w:rsidRDefault="00223E83" w:rsidP="00223E83">
      <w:pPr>
        <w:tabs>
          <w:tab w:val="left" w:pos="0"/>
        </w:tabs>
        <w:spacing w:after="0" w:line="240" w:lineRule="auto"/>
        <w:jc w:val="both"/>
        <w:rPr>
          <w:rFonts w:ascii="Times New Roman" w:eastAsia="Times New Roman" w:hAnsi="Times New Roman" w:cs="Times New Roman"/>
          <w:sz w:val="24"/>
          <w:szCs w:val="24"/>
          <w:lang w:val="lt-LT"/>
        </w:rPr>
      </w:pPr>
      <w:r w:rsidRPr="00223E83">
        <w:rPr>
          <w:rFonts w:ascii="Times New Roman" w:eastAsia="Times New Roman" w:hAnsi="Times New Roman" w:cs="Times New Roman"/>
          <w:sz w:val="24"/>
          <w:szCs w:val="24"/>
          <w:lang w:val="lt-LT"/>
        </w:rPr>
        <w:t xml:space="preserve">Dviem ir daugiau lėtinėmis neinfekcinėmis ligomis sergančių pacientų gydymas ir priežiūra yra sudėtingi, kadangi nėra vienos aiškios diagnozės ir vieno skirtingoms ligoms tinkamo gydymo būdo. Šie pacientai pas gydytojus lankosi kur kas dažniau nei įprasta, jiems reikalingas tęstinis bendravimas su gydytoju, didelis dėmesys. </w:t>
      </w:r>
    </w:p>
    <w:p w:rsidR="00223E83" w:rsidRDefault="00223E83" w:rsidP="00223E83">
      <w:pPr>
        <w:tabs>
          <w:tab w:val="left" w:pos="0"/>
        </w:tabs>
        <w:spacing w:after="0" w:line="240" w:lineRule="auto"/>
        <w:jc w:val="both"/>
        <w:rPr>
          <w:rFonts w:ascii="Times New Roman" w:eastAsia="Times New Roman" w:hAnsi="Times New Roman" w:cs="Times New Roman"/>
          <w:sz w:val="24"/>
          <w:szCs w:val="24"/>
          <w:lang w:val="lt-LT"/>
        </w:rPr>
      </w:pPr>
      <w:r w:rsidRPr="00223E83">
        <w:rPr>
          <w:rFonts w:ascii="Times New Roman" w:eastAsia="Times New Roman" w:hAnsi="Times New Roman" w:cs="Times New Roman"/>
          <w:sz w:val="24"/>
          <w:szCs w:val="24"/>
          <w:lang w:val="lt-LT"/>
        </w:rPr>
        <w:t xml:space="preserve">Siekiant pagerinti sveikatos priežiūros paslaugų kokybę ir prieinamumą pacientams, sergantiems dviem ir daugiau lėtinėmis neinfekcinėmis ligomis, projekte planuojama pritaikant Italijos ir Ispanijos patirtį išbandyti inovatyvų, efektyvų ir kompleksinį poliligotų pacientų sveikatos priežiūros modelį. </w:t>
      </w:r>
    </w:p>
    <w:p w:rsidR="00223E83" w:rsidRPr="00052C06" w:rsidRDefault="00223E83" w:rsidP="00052C06">
      <w:pPr>
        <w:tabs>
          <w:tab w:val="left" w:pos="0"/>
        </w:tabs>
        <w:spacing w:after="0" w:line="240" w:lineRule="auto"/>
        <w:jc w:val="both"/>
        <w:rPr>
          <w:rFonts w:ascii="Times New Roman" w:eastAsia="Times New Roman" w:hAnsi="Times New Roman" w:cs="Times New Roman"/>
          <w:sz w:val="24"/>
          <w:szCs w:val="24"/>
          <w:lang w:val="lt-LT"/>
        </w:rPr>
      </w:pPr>
      <w:r w:rsidRPr="00223E83">
        <w:rPr>
          <w:rFonts w:ascii="Times New Roman" w:eastAsia="Times New Roman" w:hAnsi="Times New Roman" w:cs="Times New Roman"/>
          <w:sz w:val="24"/>
          <w:szCs w:val="24"/>
          <w:lang w:val="lt-LT"/>
        </w:rPr>
        <w:t>Pareiškėjo ir Partnerių įstaigose (5 PSP įstaigose) projekto įgyvendinimo metu bus diegiamas kompleksinis modelis: įtraukiantis skirtingus specialistus, paremtas komandinio darbo rezultatais, apimantis atvejo vadybos funkcijas, apimantis holistinį pacientų ištyrimą ir individualizuotą kiekvieno paciento gydymo plano sudarymą, skatinantis paciento įtraukimą, didelį dėmesį skiriantis tiek specialistų, tiek pacientų, tiek jų artimųjų kompetencijų ir žinių tobulinimui, skatinantis konsultavimo sistemos kūrimą ir įrodymais pagrįstos praktikos diegimą, įtraukiantis naujausias informacines technologijas, skatinantis socialinių tinklų įsitraukimą ir psic</w:t>
      </w:r>
      <w:r w:rsidR="00052C06">
        <w:rPr>
          <w:rFonts w:ascii="Times New Roman" w:eastAsia="Times New Roman" w:hAnsi="Times New Roman" w:cs="Times New Roman"/>
          <w:sz w:val="24"/>
          <w:szCs w:val="24"/>
          <w:lang w:val="lt-LT"/>
        </w:rPr>
        <w:t>hosoacialinės pagalbos teikimą</w:t>
      </w:r>
    </w:p>
    <w:sectPr w:rsidR="00223E83" w:rsidRPr="00052C06" w:rsidSect="00052C0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62"/>
    <w:rsid w:val="00052C06"/>
    <w:rsid w:val="0007612A"/>
    <w:rsid w:val="00083BA7"/>
    <w:rsid w:val="00167327"/>
    <w:rsid w:val="001E63CF"/>
    <w:rsid w:val="00223E83"/>
    <w:rsid w:val="002834C6"/>
    <w:rsid w:val="00291961"/>
    <w:rsid w:val="002A7F51"/>
    <w:rsid w:val="0033178B"/>
    <w:rsid w:val="003927C3"/>
    <w:rsid w:val="004B06D2"/>
    <w:rsid w:val="006A6CAA"/>
    <w:rsid w:val="00787D62"/>
    <w:rsid w:val="0089110E"/>
    <w:rsid w:val="00900471"/>
    <w:rsid w:val="009C1386"/>
    <w:rsid w:val="00AF4F91"/>
    <w:rsid w:val="00E3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9181E-23FE-4A31-B33E-E208671B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VEPROC Research and Consulting, UAB</dc:creator>
  <cp:lastModifiedBy>Aistė Kučinskienė</cp:lastModifiedBy>
  <cp:revision>2</cp:revision>
  <dcterms:created xsi:type="dcterms:W3CDTF">2021-01-26T15:53:00Z</dcterms:created>
  <dcterms:modified xsi:type="dcterms:W3CDTF">2021-01-26T15:53:00Z</dcterms:modified>
</cp:coreProperties>
</file>